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DCA8" w14:textId="676E3576" w:rsidR="00963FBB" w:rsidRDefault="00963FBB">
      <w:pPr>
        <w:rPr>
          <w:rFonts w:ascii="Times New Roman" w:hAnsi="Times New Roman" w:cs="Times New Roman"/>
        </w:rPr>
      </w:pPr>
      <w:r>
        <w:rPr>
          <w:rFonts w:ascii="Times New Roman" w:hAnsi="Times New Roman" w:cs="Times New Roman"/>
          <w:lang w:val="et"/>
        </w:rPr>
        <w:t>Nina Grønlykke Mollerup, Marie Sandberg</w:t>
      </w:r>
    </w:p>
    <w:p w14:paraId="2EDA99C1" w14:textId="77777777" w:rsidR="00963FBB" w:rsidRPr="00963FBB" w:rsidRDefault="00963FBB">
      <w:pPr>
        <w:rPr>
          <w:rFonts w:ascii="Times New Roman" w:hAnsi="Times New Roman" w:cs="Times New Roman"/>
        </w:rPr>
      </w:pPr>
    </w:p>
    <w:p w14:paraId="6B29454D" w14:textId="10DDFA5E" w:rsidR="00960D52" w:rsidRDefault="00963FBB">
      <w:r>
        <w:rPr>
          <w:rFonts w:ascii="Times New Roman" w:hAnsi="Times New Roman"/>
          <w:lang w:val="et"/>
        </w:rPr>
        <w:t>Selles artiklis uuritakse keerulist ja mitmekülgset Taani-Rootsi piirialade digimaterjali eri asukohtades füüsilisest piirist kaugemal. Ränne hõlmab piiri kui pingete asukohta, milles tehakse valik sulgemise ja läbipääsu vahel (Hess ja Kasparek 2017). Siinses artiklis keskendume sellele vaidlusalusele ja oma olemuselt ebastabiilsele suhtele piiride ja rände vahel. Seadusliku aluseta riigis viibivate rändajate puhul on piiridel muutuv tähendus, olenevalt sellest, kuidas neid kirjeldatakse, reguleeritakse ja kehtestatakse. Kui Taani integratsiooniminister Inger Støjberg pani Liibanoni ajalehtedesse reklaami, hoiatades põgenikke Taani mineku eest, oli see aktiivne katse kaugjuhtida Liibanonist Taani piiri, tugevdades Euroopa piiri tõrjerežiimi kaudu. Kui Rootsi otsustas 12. novembril 2015 oma sillapiiri Taaniga sulgeda, nägid Saksamaa, Taani ja teiste riikide aktivistid vaeva, et levitada teavet Rootsist Saksamaale viivate otseteede kohta. Selle pääsetee tuvastamise viisi kaudu kujundati seega ümber Taani-Rootsi piiriala kui piirirežiimi vaidlustamise koht. Muul ajal võib piir olla kaudne, kui põgenikud ületavad selle rongis, teadmata isegi, et nad on sisenenud uude riiki, kuni nende GPSi asukoht sellest teada annab. Et mõista piiri ümberkujundamise keerukust ja seda, kuidas see pakub seadusliku aluseta riigis viibivatele isikutele erinevaid võimaluste tingimusi, keskendume rändajate digitaalsetele navigeerimistavadele ja -viisidele piirialade lähedal ning neid läbides. Usaldusega seotud teemade puhul tekib peamiselt järgmine küsimus: millal usaldada marsruutidel ja pääseteedel levivat teavet ning millal tulla toime tõrjumist käsitleva teabega? Artikkel põhineb etnograafilistel välitöödel, mis tehti põgenike ja aktivistide seas 2018. aasta talvest 2019. aasta sügistalveni Taanis ja Rootsis</w:t>
      </w:r>
      <w:r>
        <w:rPr>
          <w:color w:val="1F497D"/>
          <w:lang w:val="et"/>
        </w:rPr>
        <w:t>.</w:t>
      </w:r>
    </w:p>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BB"/>
    <w:rsid w:val="004A5A50"/>
    <w:rsid w:val="00960D52"/>
    <w:rsid w:val="0096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27A2"/>
  <w15:chartTrackingRefBased/>
  <w15:docId w15:val="{0763FF1B-77A0-488C-82FC-305A15AF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2" ma:contentTypeDescription="Loo uus dokument" ma:contentTypeScope="" ma:versionID="53c597a558cf0d9fb44891f5c8d5f30e">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947646fcc6bf25c801b11c51ab96b401"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4B56A-6B25-4AA4-B797-12D161C9E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A687B-B9D7-4434-989B-82C8E7462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9E1B1-9B09-46AB-A5FC-A84880F3F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1587</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2020-08-28T06:38:00Z</dcterms:created>
  <dcterms:modified xsi:type="dcterms:W3CDTF">2020-08-28T06:38:00Z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