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DCA8" w14:textId="676E3576" w:rsidR="00963FBB" w:rsidRDefault="00963F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Нина Гренлюкке Моллеруп, Мари Саннберг</w:t>
      </w:r>
    </w:p>
    <w:p w14:paraId="2EDA99C1" w14:textId="77777777" w:rsidR="00963FBB" w:rsidRPr="00963FBB" w:rsidRDefault="00963FBB">
      <w:pPr>
        <w:rPr>
          <w:rFonts w:ascii="Times New Roman" w:hAnsi="Times New Roman" w:cs="Times New Roman"/>
        </w:rPr>
      </w:pPr>
    </w:p>
    <w:p w14:paraId="6B29454D" w14:textId="10DDFA5E" w:rsidR="00960D52" w:rsidRDefault="00963FBB">
      <w:r>
        <w:rPr>
          <w:rFonts w:ascii="Times New Roman" w:hAnsi="Times New Roman"/>
          <w:lang w:val="ru"/>
        </w:rPr>
        <w:t>В этой работе рассматривается сложный и многогранный цифровой материал, собранный на нескольких датско-шведских приграничных территориях вдали от физической границы. Отличительным признаком миграции является граница как пункт напряженности, где делается выбор между закрытием и пропуском (Hess &amp; Kasparek 2017). Работа посвящена этой спорной и по своему характеру нестабильной взаимосвязи между границами и миграцией. Для нелегальных мигрантов границы имеют определяющее значение в зависимости от того, как их описывают, легализуют и регистрируют. Когда датский министр интеграции Ингер Стойберг опубликовала в ливанских газетах рекламу с предостережением беженцев от поездки в Данию, это представляло собой активную попытку дистанционного управления границей в Ливане/из Ливана посредством укрепления европейской границы в рамках политики сдерживания. Когда 12 ноября 2015 г. Швеция приняла решение закрыть свою проходящую по мосту границу с Данией, активисты Германии, Дании и других стран старались распространить информацию о прямых маршрутах, ведущих в Швецию из Германии. Этот способ выявления «лазеек» трансформировал датско-шведскую приграничную зону в место оспаривания пограничного режима. В другие времена граница может быть неявной, когда беженцы пересекают ее на поезде, даже не зная о том, что въехали в новую страну, пока их не предупредит об этом GPS-локация. Чтобы постичь сложность трансформации границы и того, каким образом она ставит жизни нелегалов в различные условия возможностей, мы сфокусируемся на цифровых привычках и способах навигации мигрантов в окрестностях приграничных территорий и при их пересечении. Основной вопрос связан с проблемами доверия: Когда доверять распространяемой информации о маршрутах и лазейках, а когда идти в обход информации сдерживания? Работа основывается на этнографических полевых исследованиях, проведенных среди беженцев и активистов в Дании и Швеции зимой 2018 – весной 2019 г. и осенью и зимой 2019 г.</w:t>
      </w:r>
    </w:p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BB"/>
    <w:rsid w:val="00960D52"/>
    <w:rsid w:val="00963FBB"/>
    <w:rsid w:val="00A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27A2"/>
  <w15:chartTrackingRefBased/>
  <w15:docId w15:val="{0763FF1B-77A0-488C-82FC-305A15A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2020-08-28T06:34:00Z</dcterms:created>
  <dcterms:modified xsi:type="dcterms:W3CDTF">2020-08-28T06:34:00Z</dcterms:modified>
</cp:coreProperties>
</file>