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9ACF" w14:textId="77777777" w:rsidR="00591BF1" w:rsidRDefault="00591BF1" w:rsidP="00591BF1">
      <w:pPr>
        <w:pStyle w:val="NormalWeb"/>
        <w:shd w:val="clear" w:color="auto" w:fill="FFFFFF"/>
        <w:spacing w:before="24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ru"/>
        </w:rPr>
        <w:t xml:space="preserve">Кризисная коммуникация на русском языке в условиях </w:t>
      </w:r>
      <w:proofErr w:type="spellStart"/>
      <w:r>
        <w:rPr>
          <w:b/>
          <w:bCs/>
          <w:color w:val="333333"/>
          <w:sz w:val="28"/>
          <w:szCs w:val="28"/>
          <w:lang w:val="ru"/>
        </w:rPr>
        <w:t>коронакризиса</w:t>
      </w:r>
      <w:proofErr w:type="spellEnd"/>
      <w:r>
        <w:rPr>
          <w:b/>
          <w:bCs/>
          <w:color w:val="333333"/>
          <w:sz w:val="28"/>
          <w:szCs w:val="28"/>
          <w:lang w:val="ru"/>
        </w:rPr>
        <w:t>: уроки и что делать дальше</w:t>
      </w:r>
    </w:p>
    <w:p w14:paraId="6775BBFB" w14:textId="77777777" w:rsidR="00591BF1" w:rsidRDefault="00591BF1" w:rsidP="00591BF1">
      <w:pPr>
        <w:pStyle w:val="NormalWeb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val="ru"/>
        </w:rPr>
        <w:t xml:space="preserve">Предлагаем краткую </w:t>
      </w:r>
      <w:r>
        <w:rPr>
          <w:sz w:val="28"/>
          <w:szCs w:val="28"/>
          <w:lang w:val="ru"/>
        </w:rPr>
        <w:t xml:space="preserve">ретроспективу кризисной коммуникации на русском языке в период чрезвычайного положения, когда ее координация во многом была возложена на созданный при Государственной канцелярии центр коммуникации, и постараемся найти ответы на вопросы: почему начало было столь сложным, а конечный результат – столь беспрецедентно эффективным, что к третьей неделе чрезвычайного положения 97% русскоязычного населения чувствовали себя в курсе или более-менее в курсе того, что происходит в Эстонском государстве в связи с пандемией COVID и как они сами могут помочь предотвратить распространение заболевания? </w:t>
      </w:r>
    </w:p>
    <w:p w14:paraId="2AB982A6" w14:textId="77777777" w:rsidR="00591BF1" w:rsidRDefault="00591BF1" w:rsidP="00591BF1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9D5D473" w14:textId="77777777" w:rsidR="00591BF1" w:rsidRPr="002F1BD0" w:rsidRDefault="00591BF1" w:rsidP="00591BF1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"/>
        </w:rPr>
        <w:t xml:space="preserve">Мы используем итоги мониторинга общественного мнения, чтобы понять, каким образом отличалось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"/>
        </w:rPr>
        <w:t>инфопользование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"/>
        </w:rPr>
        <w:t xml:space="preserve"> различных проживающих в Эстонии народов в период чрезвычайного положения и после него, что помогло достичь повышения осведомленности различных групп и чем отличалось отношение к кризису. Обратим внимание и на то, каким образом коронавирус повлиял на жизнь и материальное положение различных групп населения и что следует учитывать теперь, вступая в осень.</w:t>
      </w:r>
    </w:p>
    <w:p w14:paraId="0B4417D2" w14:textId="77777777" w:rsidR="00591BF1" w:rsidRDefault="00591BF1" w:rsidP="00591BF1">
      <w:pPr>
        <w:pStyle w:val="NormalWeb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В заключение совместно поразмыслим о том, от чего зависел весенний успех, возможно ли его повторение и что необходимо сделать для того, чтобы достигнутый за время кризиса прогресс не стал однократным, а поднял общение государства с языковыми меньшинствами на новый уровень и в долгосрочной перспективе?</w:t>
      </w:r>
    </w:p>
    <w:p w14:paraId="3427F0E1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F1"/>
    <w:rsid w:val="00591BF1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C445"/>
  <w15:chartTrackingRefBased/>
  <w15:docId w15:val="{D3D9CA92-387E-4DDE-BC67-B322A8A4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F1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2020-09-17T13:44:00Z</dcterms:created>
  <dcterms:modified xsi:type="dcterms:W3CDTF">2020-09-17T13:44:00Z</dcterms:modified>
</cp:coreProperties>
</file>