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765C" w14:textId="77777777" w:rsidR="009E6489" w:rsidRDefault="009E6489">
      <w:r>
        <w:t xml:space="preserve">Сегрегация в образовании и уроки, которые следует учитывать в организации образования украинских учащихся </w:t>
      </w:r>
    </w:p>
    <w:p w14:paraId="4F399B68" w14:textId="61C0C9AB" w:rsidR="00B91036" w:rsidRDefault="003F61E6">
      <w:r>
        <w:t>Мой доклад посвящен вопросу о том, как подходить к выбору образования украинскими беженцами, чтобы из-за этого не усугублялась сегрегация в Эстонии</w:t>
      </w:r>
      <w:r w:rsidR="00E10306">
        <w:rPr>
          <w:lang w:val="et-EE"/>
        </w:rPr>
        <w:t>.</w:t>
      </w:r>
      <w:r>
        <w:t xml:space="preserve"> Чему мы можем научиться из нашего предыдущего опыта и результатов научных исследований, чтобы поддержать интеграцию украинских учащихся в эстонское общество. Мы поговорим о роли школ в (</w:t>
      </w:r>
      <w:proofErr w:type="spellStart"/>
      <w:r>
        <w:t>вос</w:t>
      </w:r>
      <w:proofErr w:type="spellEnd"/>
      <w:r>
        <w:t>)создании сегрегации, социальных сетях и напомним о видении Единой Эстонской школы. Мы также обсудим, какие могут быть варианты поддержки образования украинских учащихся.</w:t>
      </w:r>
    </w:p>
    <w:sectPr w:rsidR="00B91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050AA"/>
    <w:multiLevelType w:val="hybridMultilevel"/>
    <w:tmpl w:val="256CFFCA"/>
    <w:lvl w:ilvl="0" w:tplc="5C6E4CA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027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36"/>
    <w:rsid w:val="003F61E6"/>
    <w:rsid w:val="004B39D5"/>
    <w:rsid w:val="004D6CF3"/>
    <w:rsid w:val="007A0A17"/>
    <w:rsid w:val="008C2AF7"/>
    <w:rsid w:val="008E4D1E"/>
    <w:rsid w:val="00903E18"/>
    <w:rsid w:val="009E6489"/>
    <w:rsid w:val="00B91036"/>
    <w:rsid w:val="00C23F1E"/>
    <w:rsid w:val="00C81F73"/>
    <w:rsid w:val="00E10306"/>
    <w:rsid w:val="00F8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BCFC"/>
  <w15:chartTrackingRefBased/>
  <w15:docId w15:val="{76590E9A-EB82-4CED-A3C0-3B376140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1E6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4D6C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Kirss</dc:creator>
  <cp:keywords/>
  <dc:description/>
  <cp:lastModifiedBy>Anastassia Tuuder</cp:lastModifiedBy>
  <cp:revision>3</cp:revision>
  <dcterms:created xsi:type="dcterms:W3CDTF">2022-09-23T06:58:00Z</dcterms:created>
  <dcterms:modified xsi:type="dcterms:W3CDTF">2022-10-24T11:05:00Z</dcterms:modified>
</cp:coreProperties>
</file>