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1F2" w14:textId="77777777" w:rsidR="00812013" w:rsidRDefault="00812013" w:rsidP="00812013">
      <w:pPr>
        <w:spacing w:after="160" w:line="360" w:lineRule="auto"/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en-GB"/>
        </w:rPr>
        <w:t xml:space="preserve">Relational integration - </w:t>
      </w:r>
      <w:proofErr w:type="spellStart"/>
      <w:r>
        <w:rPr>
          <w:rFonts w:ascii="Sylfaen" w:hAnsi="Sylfaen"/>
          <w:b/>
          <w:bCs/>
          <w:lang w:val="en-GB"/>
        </w:rPr>
        <w:t>Dr.</w:t>
      </w:r>
      <w:proofErr w:type="spellEnd"/>
      <w:r>
        <w:rPr>
          <w:rFonts w:ascii="Sylfaen" w:hAnsi="Sylfaen"/>
          <w:b/>
          <w:bCs/>
          <w:lang w:val="en-GB"/>
        </w:rPr>
        <w:t xml:space="preserve"> Lea Klarenbeek</w:t>
      </w:r>
    </w:p>
    <w:p w14:paraId="31D81F65" w14:textId="77777777" w:rsidR="00812013" w:rsidRDefault="00812013" w:rsidP="00812013">
      <w:pPr>
        <w:spacing w:after="160"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en-GB"/>
        </w:rPr>
        <w:t xml:space="preserve">In recent years, there has been ample critique on conceptions of integration in which some people (‘migrants’) have to ‘integrate into society’ as to become accepted members. Taking these critiques seriously, I propose an alternative understanding of integration, as a process taking place </w:t>
      </w:r>
      <w:r>
        <w:rPr>
          <w:rFonts w:ascii="Sylfaen" w:hAnsi="Sylfaen"/>
          <w:i/>
          <w:iCs/>
          <w:lang w:val="en-GB"/>
        </w:rPr>
        <w:t>between</w:t>
      </w:r>
      <w:r>
        <w:rPr>
          <w:rFonts w:ascii="Sylfaen" w:hAnsi="Sylfaen"/>
          <w:lang w:val="en-GB"/>
        </w:rPr>
        <w:t xml:space="preserve"> people. In this relational understanding of integration, we do not speak of individuals </w:t>
      </w:r>
      <w:proofErr w:type="gramStart"/>
      <w:r>
        <w:rPr>
          <w:rFonts w:ascii="Sylfaen" w:hAnsi="Sylfaen"/>
          <w:lang w:val="en-GB"/>
        </w:rPr>
        <w:t>being more or less</w:t>
      </w:r>
      <w:proofErr w:type="gramEnd"/>
      <w:r>
        <w:rPr>
          <w:rFonts w:ascii="Sylfaen" w:hAnsi="Sylfaen"/>
          <w:lang w:val="en-GB"/>
        </w:rPr>
        <w:t xml:space="preserve"> integrated in a society, but instead focus on the integration of the relations between people who make up a society together. Further, I suggest we think of integration </w:t>
      </w:r>
      <w:proofErr w:type="gramStart"/>
      <w:r>
        <w:rPr>
          <w:rFonts w:ascii="Sylfaen" w:hAnsi="Sylfaen"/>
          <w:lang w:val="en-GB"/>
        </w:rPr>
        <w:t>first of all</w:t>
      </w:r>
      <w:proofErr w:type="gramEnd"/>
      <w:r>
        <w:rPr>
          <w:rFonts w:ascii="Sylfaen" w:hAnsi="Sylfaen"/>
          <w:lang w:val="en-GB"/>
        </w:rPr>
        <w:t xml:space="preserve"> as an issue of equality rather than adaptation. ‘Relational integration’, I argue, is a useful concept for analysing processes of social change in terms of equality in social standing within society. </w:t>
      </w:r>
    </w:p>
    <w:p w14:paraId="217D43B2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13"/>
    <w:rsid w:val="00812013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D71D"/>
  <w15:chartTrackingRefBased/>
  <w15:docId w15:val="{228FB4E1-2F7D-4E00-9236-C9EAC42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13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2021-08-23T06:03:00Z</dcterms:created>
  <dcterms:modified xsi:type="dcterms:W3CDTF">2021-08-23T06:04:00Z</dcterms:modified>
</cp:coreProperties>
</file>